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6408B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Αγαπητοί συνάδελφοι,</w:t>
      </w:r>
    </w:p>
    <w:p w14:paraId="10D90E59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30B6F5D4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Με αφορμή τη σημερινή Γενική Συνέλευση της ΕΞΡ, θα ήθελα να σταθώ σε ορισμένα</w:t>
      </w:r>
    </w:p>
    <w:p w14:paraId="76019DFA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ζητήματα που απασχολούν τον κλάδο και τα μέλη μας το τελευταίο διάστημα.</w:t>
      </w:r>
    </w:p>
    <w:p w14:paraId="37168977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Σε ένα περιβάλλον εξωτερικής αστάθειας, ο ελληνικός τουρισμός χρειάζεται περισσότερο</w:t>
      </w:r>
    </w:p>
    <w:p w14:paraId="76A467A1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από ποτέ ένα σταθερό και προβλέψιμο εσωτερικό πλαίσιο. Πέραν του σοβαρού θέματος</w:t>
      </w:r>
    </w:p>
    <w:p w14:paraId="1C287DAE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του χωροταξικού, είναι αλήθεια ότι γενικότερα αντιμετωπίζουμε σήμερα μια σχετική</w:t>
      </w:r>
    </w:p>
    <w:p w14:paraId="586A4F28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ανασφάλεια δικαίου, η οποία δεν ευνοεί ούτε την καθημερινή λειτουργία ούτε τον</w:t>
      </w:r>
    </w:p>
    <w:p w14:paraId="016B8E4C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επενδυτικό σχεδιασμό.</w:t>
      </w:r>
    </w:p>
    <w:p w14:paraId="163EA825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Φυσικά αντιλαμβανόμαστε όλοι την αναγκαιότητα για κανόνες, έλεγχο, περιβαλλοντική</w:t>
      </w:r>
    </w:p>
    <w:p w14:paraId="7CC53F33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ευθύνη. Η υποχρέωση όμως αυτή οφείλει να είναι υφίσταται και στην πολιτεία: να απαντά</w:t>
      </w:r>
    </w:p>
    <w:p w14:paraId="36166FDE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έγκαιρα, να δίνει καθαρούς κανόνες, να διαβουλεύεται και να μη μεταβάλλει το πλαίσιο</w:t>
      </w:r>
    </w:p>
    <w:p w14:paraId="15CE5BE9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την τελευταία στιγμή.</w:t>
      </w:r>
    </w:p>
    <w:p w14:paraId="3F0C1F1A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28A8BF54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Αναφέρω μερικές περιπτώσεις που το τελευταίο διάστημα έχουν απασχολήσει αρκετά από</w:t>
      </w:r>
    </w:p>
    <w:p w14:paraId="6CC0D081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2" w:hAnsi="CIDFont+F2" w:cs="CIDFont+F2"/>
          <w:kern w:val="0"/>
        </w:rPr>
        <w:t>τα μέλη μας.</w:t>
      </w:r>
    </w:p>
    <w:p w14:paraId="3C0BE0A5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ΤΑΑ</w:t>
      </w:r>
    </w:p>
    <w:p w14:paraId="2EB5F67B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 xml:space="preserve">Στο Ταμείο Ανάκαμψης είδαμε πριν λίγες εβδομάδες την προθεσμία </w:t>
      </w:r>
      <w:proofErr w:type="spellStart"/>
      <w:r>
        <w:rPr>
          <w:rFonts w:ascii="CIDFont+F1" w:hAnsi="CIDFont+F1" w:cs="CIDFont+F1"/>
          <w:kern w:val="0"/>
        </w:rPr>
        <w:t>συμβασιοποίησης</w:t>
      </w:r>
      <w:proofErr w:type="spellEnd"/>
      <w:r>
        <w:rPr>
          <w:rFonts w:ascii="CIDFont+F1" w:hAnsi="CIDFont+F1" w:cs="CIDFont+F1"/>
          <w:kern w:val="0"/>
        </w:rPr>
        <w:t xml:space="preserve"> να</w:t>
      </w:r>
    </w:p>
    <w:p w14:paraId="15BD8CAD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μεταφέρεται ξαφνικά και χωρίς καμία προηγούμενη ενημέρωση από τις 31 Αυγούστου στις</w:t>
      </w:r>
    </w:p>
    <w:p w14:paraId="23CA80F9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 xml:space="preserve">29 Μαΐου 2026, ενώ αργότερα ενημερωθήκαμε ότι υπήρξε και </w:t>
      </w:r>
      <w:r>
        <w:rPr>
          <w:rFonts w:ascii="CIDFont+F3" w:hAnsi="CIDFont+F3" w:cs="CIDFont+F3"/>
          <w:kern w:val="0"/>
        </w:rPr>
        <w:t xml:space="preserve">μείωση κατά 2δις </w:t>
      </w:r>
      <w:r>
        <w:rPr>
          <w:rFonts w:ascii="CIDFont+F1" w:hAnsi="CIDFont+F1" w:cs="CIDFont+F1"/>
          <w:kern w:val="0"/>
        </w:rPr>
        <w:t>στα</w:t>
      </w:r>
    </w:p>
    <w:p w14:paraId="2AC285CF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διαθέσιμα κεφάλαια των τραπεζών.</w:t>
      </w:r>
    </w:p>
    <w:p w14:paraId="03941644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Επιχειρήσεις δηλαδή που είχαν κινηθεί με βάση το συγκεκριμένο χρηματοδοτικό πλαίσιο</w:t>
      </w:r>
    </w:p>
    <w:p w14:paraId="6326EDCA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και μπορεί να είχαν ήδη κάνει πραγματικές κινήσεις, αγορές ακινήτων/οικοπέδων, μελέτες,</w:t>
      </w:r>
    </w:p>
    <w:p w14:paraId="677D5C56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συμβάσεις και προκαταβολές σε συμβούλους, τραπεζικές διαδικασίες με βάση ένα</w:t>
      </w:r>
    </w:p>
    <w:p w14:paraId="4F4C360B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συγκεκριμένο χρονοδιάγραμμα, έμειναν απέξω επειδή οι όροι άλλαξαν αιφνιδίως. Τέτοιες</w:t>
      </w:r>
    </w:p>
    <w:p w14:paraId="39C225EE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αλλαγές πλήττουν την εμπιστοσύνη του επενδυτή και ενισχύουν την ανασφάλεια δικαίου.</w:t>
      </w:r>
    </w:p>
    <w:p w14:paraId="2D452A44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6835DE72" w14:textId="6F6C6AAC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ΜΠΕ/Μελέτες Πυρασφάλειας</w:t>
      </w:r>
    </w:p>
    <w:p w14:paraId="75A3A416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3" w:hAnsi="CIDFont+F3" w:cs="CIDFont+F3"/>
          <w:kern w:val="0"/>
        </w:rPr>
        <w:t xml:space="preserve">Είναι γνωστό ότι αρκετές εγκρίσεις Περιβαλλοντικών </w:t>
      </w:r>
      <w:proofErr w:type="spellStart"/>
      <w:r>
        <w:rPr>
          <w:rFonts w:ascii="CIDFont+F1" w:hAnsi="CIDFont+F1" w:cs="CIDFont+F1"/>
          <w:kern w:val="0"/>
        </w:rPr>
        <w:t>μελέτων</w:t>
      </w:r>
      <w:proofErr w:type="spellEnd"/>
      <w:r>
        <w:rPr>
          <w:rFonts w:ascii="CIDFont+F1" w:hAnsi="CIDFont+F1" w:cs="CIDFont+F1"/>
          <w:kern w:val="0"/>
        </w:rPr>
        <w:t xml:space="preserve"> </w:t>
      </w:r>
      <w:proofErr w:type="spellStart"/>
      <w:r>
        <w:rPr>
          <w:rFonts w:ascii="CIDFont+F1" w:hAnsi="CIDFont+F1" w:cs="CIDFont+F1"/>
          <w:kern w:val="0"/>
        </w:rPr>
        <w:t>εχουν</w:t>
      </w:r>
      <w:proofErr w:type="spellEnd"/>
      <w:r>
        <w:rPr>
          <w:rFonts w:ascii="CIDFont+F1" w:hAnsi="CIDFont+F1" w:cs="CIDFont+F1"/>
          <w:kern w:val="0"/>
        </w:rPr>
        <w:t xml:space="preserve"> παγώσει - τόσο σε</w:t>
      </w:r>
    </w:p>
    <w:p w14:paraId="21DAD6AE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νέες επενδύσεις όσο και στις ανανεώσεις υφιστάμενων ξενοδοχείων - για λόγους που δεν</w:t>
      </w:r>
    </w:p>
    <w:p w14:paraId="636AA042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εξαρτώνται από την επιχείρηση, όπως το γνωστό θέμα με το χαρακτηρισμό των δρόμων,</w:t>
      </w:r>
    </w:p>
    <w:p w14:paraId="0C92F605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εγκρίσεις εισόδου-εξόδου, την οριοθέτηση ρεμάτων και άλλα σύνθετα θέματα. Που οδηγεί</w:t>
      </w:r>
    </w:p>
    <w:p w14:paraId="7CF4E2D2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αυτό; Νέες επενδύσεις δεν έχουν κανένα ορίζοντα προγραμματισμού και υφιστάμενες</w:t>
      </w:r>
    </w:p>
    <w:p w14:paraId="59AE9DA8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μπορεί να απειλούνται ακόμη και με σφράγιση παρότι έχουν καταθέσει πλήρη φάκελο και</w:t>
      </w:r>
    </w:p>
    <w:p w14:paraId="1AE30A2E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αναμένουν τις υπηρεσίες.</w:t>
      </w:r>
    </w:p>
    <w:p w14:paraId="21EBD58E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130A3984" w14:textId="11771EF8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 xml:space="preserve">Αντίστοιχο θέμα υπάρχει σε αρκετά μέλη με τις </w:t>
      </w:r>
      <w:r>
        <w:rPr>
          <w:rFonts w:ascii="CIDFont+F3" w:hAnsi="CIDFont+F3" w:cs="CIDFont+F3"/>
          <w:kern w:val="0"/>
        </w:rPr>
        <w:t>μελέτες πυροπροστασίες</w:t>
      </w:r>
      <w:r>
        <w:rPr>
          <w:rFonts w:ascii="CIDFont+F1" w:hAnsi="CIDFont+F1" w:cs="CIDFont+F1"/>
          <w:kern w:val="0"/>
        </w:rPr>
        <w:t>. Δεν αμφισβητεί</w:t>
      </w:r>
    </w:p>
    <w:p w14:paraId="0A4D3647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κανείς την ανάγκη για αυστηρούς κανόνες ασφάλειας. Όμως όταν η έγκριση μιας μελέτης</w:t>
      </w:r>
    </w:p>
    <w:p w14:paraId="4F27F38B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πυρασφάλειας συνήθως απαιτεί &gt; από 12 μήνες , δεν είναι εύλογο η συνέχιση της</w:t>
      </w:r>
    </w:p>
    <w:p w14:paraId="4AB70CB6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λειτουργίας να εξαρτάται από την τελική έγκριση, χωρίς να λαμβάνεται υπόψη ότι η</w:t>
      </w:r>
    </w:p>
    <w:p w14:paraId="6B6F8D90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επιχείρηση έχει ήδη καταθέσει φάκελο και έχει ξεκινήσει τη διαδικασία συμμόρφωσης.</w:t>
      </w:r>
    </w:p>
    <w:p w14:paraId="4F8B7F52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3196B949" w14:textId="51734E31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Προθεσμίες Διοίκησης – Αναπτυξιακοί Νόμοι</w:t>
      </w:r>
    </w:p>
    <w:p w14:paraId="7E4EF59D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3" w:hAnsi="CIDFont+F3" w:cs="CIDFont+F3"/>
          <w:kern w:val="0"/>
        </w:rPr>
        <w:t>Στους αναπτυξιακούς νόμους</w:t>
      </w:r>
      <w:r>
        <w:rPr>
          <w:rFonts w:ascii="CIDFont+F1" w:hAnsi="CIDFont+F1" w:cs="CIDFont+F1"/>
          <w:kern w:val="0"/>
        </w:rPr>
        <w:t>, πολύ ορθώς πριν μερικά χρόνια εισήχθη χρονική προθεσμία</w:t>
      </w:r>
    </w:p>
    <w:p w14:paraId="36318EE8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στη Διοίκηση του υπουργείου να αποφαίνεται για την ολοκλήρωση μιας επένδυσης. Αυτή η</w:t>
      </w:r>
    </w:p>
    <w:p w14:paraId="26443253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υποχρέωση δεν συνοδεύεται όμως από κυρώσεις όταν δεν τηρείται αυτή η προθεσμία,</w:t>
      </w:r>
    </w:p>
    <w:p w14:paraId="214B5E0A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3" w:hAnsi="CIDFont+F3" w:cs="CIDFont+F3"/>
          <w:kern w:val="0"/>
        </w:rPr>
        <w:t>ούτε από κάποια αυτοδίκαια λύση για τον επενδυτή</w:t>
      </w:r>
      <w:r>
        <w:rPr>
          <w:rFonts w:ascii="CIDFont+F1" w:hAnsi="CIDFont+F1" w:cs="CIDFont+F1"/>
          <w:kern w:val="0"/>
        </w:rPr>
        <w:t>. Άρα, πρόκειται απλώς για μια ευχή</w:t>
      </w:r>
    </w:p>
    <w:p w14:paraId="63636ED6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lastRenderedPageBreak/>
        <w:t>του νομοθέτη, που αν τηρηθεί τηρήθηκε. Στην πράξη, υπάρχουν περιπτώσεις επενδύσεων</w:t>
      </w:r>
    </w:p>
    <w:p w14:paraId="789FF356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ακόμη και ν. 2004, χωρίς εκκρεμότητες, που αναμένουν Απόφαση ολοκλήρωσης για</w:t>
      </w:r>
    </w:p>
    <w:p w14:paraId="2B472427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περισσότερα από 4 χρόνια.</w:t>
      </w:r>
    </w:p>
    <w:p w14:paraId="645A36C6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</w:p>
    <w:p w14:paraId="6342B406" w14:textId="35A05E9B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Παραλίες</w:t>
      </w:r>
    </w:p>
    <w:p w14:paraId="11012B71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Χαρακτηριστικό παράδειγμα οριζόντιας και δυσανάλογης αντιμετώπισης της αυθαιρεσίας,</w:t>
      </w:r>
    </w:p>
    <w:p w14:paraId="74EC38AF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οι 5ετής αποκλεισμοί από παραχωρήσεις παραλιών σε περιπτώσεις όπου επιχειρήσεις</w:t>
      </w:r>
    </w:p>
    <w:p w14:paraId="254778FA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έκαναν χρήση αυτών πριν την τυπική ολοκλήρωση της παραχώρησης. Όχι λόγω πρόθεσης</w:t>
      </w:r>
    </w:p>
    <w:p w14:paraId="41F8DBC6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καταπάτησης αλλά είτε λόγω 1) του ότι προστέθηκε η υποχρέωση γνωμοδότησης</w:t>
      </w:r>
    </w:p>
    <w:p w14:paraId="03140351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αρχαιολογίας η οποία καθυστερεί να γνωμοδοτήσει είτε 2) λόγω μεγάλων καθυστερήσεων</w:t>
      </w:r>
    </w:p>
    <w:p w14:paraId="31CFD95F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 xml:space="preserve">στις διαδικασίες </w:t>
      </w:r>
      <w:proofErr w:type="spellStart"/>
      <w:r>
        <w:rPr>
          <w:rFonts w:ascii="CIDFont+F1" w:hAnsi="CIDFont+F1" w:cs="CIDFont+F1"/>
          <w:kern w:val="0"/>
        </w:rPr>
        <w:t>συμβασιοποίησης</w:t>
      </w:r>
      <w:proofErr w:type="spellEnd"/>
      <w:r>
        <w:rPr>
          <w:rFonts w:ascii="CIDFont+F1" w:hAnsi="CIDFont+F1" w:cs="CIDFont+F1"/>
          <w:kern w:val="0"/>
        </w:rPr>
        <w:t xml:space="preserve"> ή δημοπράτησης, όπως συμβαίνει φέτος. Για</w:t>
      </w:r>
    </w:p>
    <w:p w14:paraId="0DD2EC08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 xml:space="preserve">παράδειγμα </w:t>
      </w:r>
      <w:proofErr w:type="spellStart"/>
      <w:r>
        <w:rPr>
          <w:rFonts w:ascii="CIDFont+F1" w:hAnsi="CIDFont+F1" w:cs="CIDFont+F1"/>
          <w:kern w:val="0"/>
        </w:rPr>
        <w:t>ξεν</w:t>
      </w:r>
      <w:proofErr w:type="spellEnd"/>
      <w:r>
        <w:rPr>
          <w:rFonts w:ascii="CIDFont+F1" w:hAnsi="CIDFont+F1" w:cs="CIDFont+F1"/>
          <w:kern w:val="0"/>
        </w:rPr>
        <w:t>/</w:t>
      </w:r>
      <w:proofErr w:type="spellStart"/>
      <w:r>
        <w:rPr>
          <w:rFonts w:ascii="CIDFont+F1" w:hAnsi="CIDFont+F1" w:cs="CIDFont+F1"/>
          <w:kern w:val="0"/>
        </w:rPr>
        <w:t>χεια</w:t>
      </w:r>
      <w:proofErr w:type="spellEnd"/>
      <w:r>
        <w:rPr>
          <w:rFonts w:ascii="CIDFont+F1" w:hAnsi="CIDFont+F1" w:cs="CIDFont+F1"/>
          <w:kern w:val="0"/>
        </w:rPr>
        <w:t xml:space="preserve"> που ανοίγουν Απρίλιο αλλά το πόστο δημοπρατείται Ιούνιο.</w:t>
      </w:r>
    </w:p>
    <w:p w14:paraId="6FB5A334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Είναι δυνατόν όμως να εξισώνουμε τους πραγματικούς καταπατητές με αυτές τις</w:t>
      </w:r>
    </w:p>
    <w:p w14:paraId="2642F9DA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περιπτώσεις;</w:t>
      </w:r>
    </w:p>
    <w:p w14:paraId="7277F2B0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3" w:hAnsi="CIDFont+F3" w:cs="CIDFont+F3"/>
          <w:kern w:val="0"/>
        </w:rPr>
        <w:t xml:space="preserve">Όταν </w:t>
      </w:r>
      <w:proofErr w:type="spellStart"/>
      <w:r>
        <w:rPr>
          <w:rFonts w:ascii="CIDFont+F3" w:hAnsi="CIDFont+F3" w:cs="CIDFont+F3"/>
          <w:kern w:val="0"/>
        </w:rPr>
        <w:t>ενας</w:t>
      </w:r>
      <w:proofErr w:type="spellEnd"/>
      <w:r>
        <w:rPr>
          <w:rFonts w:ascii="CIDFont+F3" w:hAnsi="CIDFont+F3" w:cs="CIDFont+F3"/>
          <w:kern w:val="0"/>
        </w:rPr>
        <w:t xml:space="preserve"> νόμος είναι </w:t>
      </w:r>
      <w:r>
        <w:rPr>
          <w:rFonts w:ascii="CIDFont+F1" w:hAnsi="CIDFont+F1" w:cs="CIDFont+F1"/>
          <w:kern w:val="0"/>
        </w:rPr>
        <w:t>προβληματικός ή εφαρμόζεται γενικευμένα χωρίς ρεαλισμό, τότε</w:t>
      </w:r>
    </w:p>
    <w:p w14:paraId="7EA6499D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και η εφαρμογή του συνήθως είναι επιλεκτική και άδικη. Έτσι συντελείται ένας φαύλος</w:t>
      </w:r>
    </w:p>
    <w:p w14:paraId="4C62F9A8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κύκλος που ενδυναμώνει τις πελατειακές σχέσεις και τη διαφθορά.</w:t>
      </w:r>
    </w:p>
    <w:p w14:paraId="7F844C7C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0C1071FC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  <w:kern w:val="0"/>
        </w:rPr>
      </w:pPr>
      <w:r>
        <w:rPr>
          <w:rFonts w:ascii="CIDFont+F3" w:hAnsi="CIDFont+F3" w:cs="CIDFont+F3"/>
          <w:kern w:val="0"/>
        </w:rPr>
        <w:t>Εργασιακά</w:t>
      </w:r>
    </w:p>
    <w:p w14:paraId="6DF17CC1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Αβεβαιότητα φυσικά και θολό πλαίσιο στα εργασιακά. Η Σύμβαση μας προσπάθησε να</w:t>
      </w:r>
    </w:p>
    <w:p w14:paraId="644BD865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δώσει λύσεις σε πραγματικές ανάγκες του κλάδου. Μια σύμβαση για την οποία δεχθήκαμε</w:t>
      </w:r>
    </w:p>
    <w:p w14:paraId="4CB98444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  <w:kern w:val="0"/>
        </w:rPr>
      </w:pPr>
      <w:r>
        <w:rPr>
          <w:rFonts w:ascii="CIDFont+F1" w:hAnsi="CIDFont+F1" w:cs="CIDFont+F1"/>
          <w:kern w:val="0"/>
        </w:rPr>
        <w:t xml:space="preserve">συγχαρητήρια, αποκαλείται παράδειγμα προς μίμηση αλλά - </w:t>
      </w:r>
      <w:proofErr w:type="spellStart"/>
      <w:r>
        <w:rPr>
          <w:rFonts w:ascii="CIDFont+F2" w:hAnsi="CIDFont+F2" w:cs="CIDFont+F2"/>
          <w:kern w:val="0"/>
        </w:rPr>
        <w:t>παρα</w:t>
      </w:r>
      <w:proofErr w:type="spellEnd"/>
      <w:r>
        <w:rPr>
          <w:rFonts w:ascii="CIDFont+F2" w:hAnsi="CIDFont+F2" w:cs="CIDFont+F2"/>
          <w:kern w:val="0"/>
        </w:rPr>
        <w:t xml:space="preserve"> τις διαβεβαιώσεις πριν</w:t>
      </w:r>
    </w:p>
    <w:p w14:paraId="0413FBEC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2" w:hAnsi="CIDFont+F2" w:cs="CIDFont+F2"/>
          <w:kern w:val="0"/>
        </w:rPr>
        <w:t xml:space="preserve">ένα χρόνο </w:t>
      </w:r>
      <w:r>
        <w:rPr>
          <w:rFonts w:ascii="CIDFont+F1" w:hAnsi="CIDFont+F1" w:cs="CIDFont+F1"/>
          <w:kern w:val="0"/>
        </w:rPr>
        <w:t>– ακούμε ακόμη αντικρουόμενες προθέσεις από τις υπηρεσίες σχετικά με την</w:t>
      </w:r>
    </w:p>
    <w:p w14:paraId="0DB450B3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εφαρμογή της.</w:t>
      </w:r>
    </w:p>
    <w:p w14:paraId="7B93A5A0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</w:p>
    <w:p w14:paraId="59888CD6" w14:textId="73F43B4B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Και ενώ υπάρχει το νομικό πλαίσιο και 15 μέλη της ΕΕ έχουν κάνει χρήση της δυνατότητας</w:t>
      </w:r>
    </w:p>
    <w:p w14:paraId="668FD537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proofErr w:type="spellStart"/>
      <w:r>
        <w:rPr>
          <w:rFonts w:ascii="CIDFont+F1" w:hAnsi="CIDFont+F1" w:cs="CIDFont+F1"/>
          <w:kern w:val="0"/>
        </w:rPr>
        <w:t>opt-out</w:t>
      </w:r>
      <w:proofErr w:type="spellEnd"/>
      <w:r>
        <w:rPr>
          <w:rFonts w:ascii="CIDFont+F1" w:hAnsi="CIDFont+F1" w:cs="CIDFont+F1"/>
          <w:kern w:val="0"/>
        </w:rPr>
        <w:t xml:space="preserve"> από τον περιορισμό του 48ωρου, στην Ελλάδα στη δημόσια συζήτηση ακούμε</w:t>
      </w:r>
    </w:p>
    <w:p w14:paraId="36F39944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προτάσεις προς την εντελώς αντίθετη κατεύθυνση, για 4ήμερο ή 35ωρο. Επιφανειακά, η</w:t>
      </w:r>
    </w:p>
    <w:p w14:paraId="3A4B89F7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ιδέα ακούγεται ελκυστική και σύγχρονη. Το ζήτημα είναι πως διασφαλίζεται η</w:t>
      </w:r>
    </w:p>
    <w:p w14:paraId="7EF88E69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παραγωγικότητα της οικονομίας όταν ήδη μάλιστα υφίσταται έλλειψη προσωπικού. Πως</w:t>
      </w:r>
    </w:p>
    <w:p w14:paraId="207C4F80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αποσυνδέεται αυτή η συζήτηση από την παραγωγικότητα, την εποχικότητα, τις</w:t>
      </w:r>
    </w:p>
    <w:p w14:paraId="5C02B6FE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ιδιαιτερότητες των νησιών, την ίδια ώρα που επιχειρήσεις ΚΑΙ εποχιακοί εργαζόμενοι</w:t>
      </w:r>
    </w:p>
    <w:p w14:paraId="6F3311C7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ζητούν να μη χάσουν τη δυνατότητα παρεκκλίσεων που είχαμε για χρόνια;</w:t>
      </w:r>
    </w:p>
    <w:p w14:paraId="153DE187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--</w:t>
      </w:r>
    </w:p>
    <w:p w14:paraId="0201B09E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Παρά τις δυσκολίες, η Ρόδος δείχνει σημάδια ανθεκτικότητας. Η εικόνα είναι μεν</w:t>
      </w:r>
    </w:p>
    <w:p w14:paraId="15E15632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ανομοιόμορφη ανά αγορά, όμως ο προορισμός διατηρεί ισχυρά χαρακτηριστικά και</w:t>
      </w:r>
    </w:p>
    <w:p w14:paraId="00B489DF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δυνατότητες. Για να συνεχίσει όμως να ανταποκρίνεται στον διεθνή ανταγωνισμό,</w:t>
      </w:r>
    </w:p>
    <w:p w14:paraId="2919E1FE" w14:textId="77777777" w:rsidR="00E31963" w:rsidRDefault="00E31963" w:rsidP="00E31963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kern w:val="0"/>
        </w:rPr>
      </w:pPr>
      <w:r>
        <w:rPr>
          <w:rFonts w:ascii="CIDFont+F1" w:hAnsi="CIDFont+F1" w:cs="CIDFont+F1"/>
          <w:kern w:val="0"/>
        </w:rPr>
        <w:t>χρειάζεται σταθερότητα, ασφάλεια δικαίου, ουσιαστική διαβούλευση και ρεαλιστικές</w:t>
      </w:r>
    </w:p>
    <w:p w14:paraId="484C1B3D" w14:textId="60FF86AB" w:rsidR="004F584B" w:rsidRDefault="00E31963" w:rsidP="00E31963">
      <w:r>
        <w:rPr>
          <w:rFonts w:ascii="CIDFont+F1" w:hAnsi="CIDFont+F1" w:cs="CIDFont+F1"/>
          <w:kern w:val="0"/>
        </w:rPr>
        <w:t>λύσεις στα ζητήματα που αντιμετωπίζουν οι επιχειρήσεις και οι εργαζόμενοι του κλάδου.</w:t>
      </w:r>
      <w:r>
        <w:rPr>
          <w:rFonts w:ascii="CIDFont+F1" w:hAnsi="CIDFont+F1" w:cs="CIDFont+F1"/>
          <w:kern w:val="0"/>
          <w:sz w:val="20"/>
          <w:szCs w:val="20"/>
        </w:rPr>
        <w:t>__</w:t>
      </w:r>
    </w:p>
    <w:sectPr w:rsidR="004F584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IDFont+F2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CIDFont+F3">
    <w:altName w:val="Calibri"/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63"/>
    <w:rsid w:val="004F584B"/>
    <w:rsid w:val="00CC0108"/>
    <w:rsid w:val="00D73EFF"/>
    <w:rsid w:val="00E3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F3A4"/>
  <w15:chartTrackingRefBased/>
  <w15:docId w15:val="{50179A62-0D75-4929-A05C-3EA30E0FF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9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9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9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9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842</Words>
  <Characters>4552</Characters>
  <Application>Microsoft Office Word</Application>
  <DocSecurity>0</DocSecurity>
  <Lines>37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 RHA</dc:creator>
  <cp:keywords/>
  <dc:description/>
  <cp:lastModifiedBy>GM RHA</cp:lastModifiedBy>
  <cp:revision>1</cp:revision>
  <dcterms:created xsi:type="dcterms:W3CDTF">2026-05-21T12:36:00Z</dcterms:created>
  <dcterms:modified xsi:type="dcterms:W3CDTF">2026-05-21T12:38:00Z</dcterms:modified>
</cp:coreProperties>
</file>